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CD24E3" w:rsidRDefault="00465254" w:rsidP="00850D86">
      <w:pPr>
        <w:spacing w:line="480" w:lineRule="auto"/>
        <w:jc w:val="center"/>
        <w:rPr>
          <w:rFonts w:ascii="Times New Roman" w:hAnsi="Times New Roman" w:cs="Times New Roman"/>
          <w:sz w:val="24"/>
          <w:szCs w:val="24"/>
        </w:rPr>
      </w:pPr>
    </w:p>
    <w:p w:rsidR="00001D17" w:rsidRPr="00CD24E3" w:rsidRDefault="00001D17" w:rsidP="00850D86">
      <w:pPr>
        <w:spacing w:line="480" w:lineRule="auto"/>
        <w:jc w:val="center"/>
        <w:rPr>
          <w:rFonts w:ascii="Times New Roman" w:hAnsi="Times New Roman" w:cs="Times New Roman"/>
          <w:sz w:val="24"/>
          <w:szCs w:val="24"/>
        </w:rPr>
      </w:pPr>
    </w:p>
    <w:p w:rsidR="004A5BD5" w:rsidRPr="00CD24E3" w:rsidRDefault="004A5BD5" w:rsidP="00850D86">
      <w:pPr>
        <w:spacing w:after="0" w:line="480" w:lineRule="auto"/>
        <w:rPr>
          <w:rFonts w:ascii="Times New Roman" w:eastAsia="Times New Roman" w:hAnsi="Times New Roman" w:cs="Times New Roman"/>
          <w:sz w:val="24"/>
          <w:szCs w:val="24"/>
        </w:rPr>
      </w:pPr>
    </w:p>
    <w:p w:rsidR="004A5BD5" w:rsidRPr="00CD24E3" w:rsidRDefault="004A5BD5" w:rsidP="00850D86">
      <w:pPr>
        <w:spacing w:line="480" w:lineRule="auto"/>
        <w:jc w:val="center"/>
        <w:rPr>
          <w:rFonts w:ascii="Times New Roman" w:hAnsi="Times New Roman" w:cs="Times New Roman"/>
          <w:sz w:val="24"/>
          <w:szCs w:val="24"/>
        </w:rPr>
      </w:pPr>
    </w:p>
    <w:p w:rsidR="004A5BD5" w:rsidRPr="00CD24E3" w:rsidRDefault="004A5BD5" w:rsidP="00850D86">
      <w:pPr>
        <w:spacing w:line="480" w:lineRule="auto"/>
        <w:jc w:val="center"/>
        <w:rPr>
          <w:rFonts w:ascii="Times New Roman" w:hAnsi="Times New Roman" w:cs="Times New Roman"/>
          <w:sz w:val="24"/>
          <w:szCs w:val="24"/>
        </w:rPr>
      </w:pPr>
    </w:p>
    <w:p w:rsidR="004A5BD5" w:rsidRPr="00CD24E3" w:rsidRDefault="004A5BD5" w:rsidP="00850D86">
      <w:pPr>
        <w:spacing w:line="480" w:lineRule="auto"/>
        <w:jc w:val="center"/>
        <w:rPr>
          <w:rFonts w:ascii="Times New Roman" w:hAnsi="Times New Roman" w:cs="Times New Roman"/>
          <w:sz w:val="24"/>
          <w:szCs w:val="24"/>
        </w:rPr>
      </w:pPr>
    </w:p>
    <w:p w:rsidR="004A5BD5" w:rsidRPr="00CD24E3" w:rsidRDefault="00072BF8" w:rsidP="00F51B73">
      <w:pPr>
        <w:spacing w:after="0" w:line="240" w:lineRule="auto"/>
        <w:jc w:val="center"/>
        <w:rPr>
          <w:rFonts w:ascii="Times New Roman" w:eastAsia="Times New Roman" w:hAnsi="Times New Roman" w:cs="Times New Roman"/>
          <w:sz w:val="24"/>
          <w:szCs w:val="24"/>
        </w:rPr>
      </w:pPr>
      <w:r w:rsidRPr="00CD24E3">
        <w:rPr>
          <w:rFonts w:ascii="Times New Roman" w:hAnsi="Times New Roman" w:cs="Times New Roman"/>
          <w:sz w:val="24"/>
          <w:szCs w:val="24"/>
        </w:rPr>
        <w:t>Final Report</w:t>
      </w:r>
    </w:p>
    <w:p w:rsidR="0074251F" w:rsidRPr="00CD24E3" w:rsidRDefault="0074251F" w:rsidP="00F51B73">
      <w:pPr>
        <w:spacing w:line="240" w:lineRule="auto"/>
        <w:jc w:val="center"/>
        <w:rPr>
          <w:rFonts w:ascii="Times New Roman" w:hAnsi="Times New Roman" w:cs="Times New Roman"/>
          <w:sz w:val="24"/>
          <w:szCs w:val="24"/>
        </w:rPr>
      </w:pPr>
      <w:r w:rsidRPr="00CD24E3">
        <w:rPr>
          <w:rFonts w:ascii="Times New Roman" w:hAnsi="Times New Roman" w:cs="Times New Roman"/>
          <w:sz w:val="24"/>
          <w:szCs w:val="24"/>
        </w:rPr>
        <w:t>(Students Name)</w:t>
      </w:r>
    </w:p>
    <w:p w:rsidR="0074251F" w:rsidRPr="00CD24E3" w:rsidRDefault="0074251F" w:rsidP="00F51B73">
      <w:pPr>
        <w:spacing w:line="240" w:lineRule="auto"/>
        <w:jc w:val="center"/>
        <w:rPr>
          <w:rFonts w:ascii="Times New Roman" w:hAnsi="Times New Roman" w:cs="Times New Roman"/>
          <w:sz w:val="24"/>
          <w:szCs w:val="24"/>
        </w:rPr>
      </w:pPr>
      <w:r w:rsidRPr="00CD24E3">
        <w:rPr>
          <w:rFonts w:ascii="Times New Roman" w:hAnsi="Times New Roman" w:cs="Times New Roman"/>
          <w:sz w:val="24"/>
          <w:szCs w:val="24"/>
        </w:rPr>
        <w:t xml:space="preserve"> (Institutional Affiliation)</w:t>
      </w:r>
    </w:p>
    <w:p w:rsidR="00001D17" w:rsidRPr="00CD24E3" w:rsidRDefault="00001D17" w:rsidP="00F51B73">
      <w:pPr>
        <w:spacing w:line="240" w:lineRule="auto"/>
        <w:jc w:val="center"/>
        <w:rPr>
          <w:rFonts w:ascii="Times New Roman" w:hAnsi="Times New Roman" w:cs="Times New Roman"/>
          <w:sz w:val="24"/>
          <w:szCs w:val="24"/>
        </w:rPr>
      </w:pPr>
    </w:p>
    <w:p w:rsidR="00755B66" w:rsidRPr="00CD24E3" w:rsidRDefault="00755B66" w:rsidP="00F51B73">
      <w:pPr>
        <w:spacing w:line="240" w:lineRule="auto"/>
        <w:jc w:val="center"/>
        <w:rPr>
          <w:rFonts w:ascii="Times New Roman" w:hAnsi="Times New Roman" w:cs="Times New Roman"/>
          <w:sz w:val="24"/>
          <w:szCs w:val="24"/>
        </w:rPr>
      </w:pPr>
    </w:p>
    <w:p w:rsidR="0074251F" w:rsidRPr="00CD24E3" w:rsidRDefault="0074251F" w:rsidP="00850D86">
      <w:pPr>
        <w:spacing w:line="480" w:lineRule="auto"/>
        <w:jc w:val="center"/>
        <w:rPr>
          <w:rFonts w:ascii="Times New Roman" w:hAnsi="Times New Roman" w:cs="Times New Roman"/>
          <w:sz w:val="24"/>
          <w:szCs w:val="24"/>
        </w:rPr>
      </w:pPr>
    </w:p>
    <w:p w:rsidR="0074251F" w:rsidRPr="00CD24E3" w:rsidRDefault="0074251F" w:rsidP="00850D86">
      <w:pPr>
        <w:spacing w:line="480" w:lineRule="auto"/>
        <w:jc w:val="center"/>
        <w:rPr>
          <w:rFonts w:ascii="Times New Roman" w:hAnsi="Times New Roman" w:cs="Times New Roman"/>
          <w:sz w:val="24"/>
          <w:szCs w:val="24"/>
        </w:rPr>
      </w:pPr>
    </w:p>
    <w:p w:rsidR="0074251F" w:rsidRPr="00CD24E3" w:rsidRDefault="0074251F" w:rsidP="00850D86">
      <w:pPr>
        <w:spacing w:line="480" w:lineRule="auto"/>
        <w:jc w:val="center"/>
        <w:rPr>
          <w:rFonts w:ascii="Times New Roman" w:hAnsi="Times New Roman" w:cs="Times New Roman"/>
          <w:sz w:val="24"/>
          <w:szCs w:val="24"/>
        </w:rPr>
      </w:pPr>
    </w:p>
    <w:p w:rsidR="0074251F" w:rsidRPr="00CD24E3" w:rsidRDefault="0074251F" w:rsidP="00850D86">
      <w:pPr>
        <w:spacing w:line="480" w:lineRule="auto"/>
        <w:jc w:val="center"/>
        <w:rPr>
          <w:rFonts w:ascii="Times New Roman" w:hAnsi="Times New Roman" w:cs="Times New Roman"/>
          <w:sz w:val="24"/>
          <w:szCs w:val="24"/>
        </w:rPr>
      </w:pPr>
    </w:p>
    <w:p w:rsidR="00755B66" w:rsidRPr="00CD24E3" w:rsidRDefault="00755B66" w:rsidP="00850D86">
      <w:pPr>
        <w:spacing w:line="480" w:lineRule="auto"/>
        <w:jc w:val="center"/>
        <w:rPr>
          <w:rFonts w:ascii="Arial" w:hAnsi="Arial" w:cs="Arial"/>
          <w:color w:val="222222"/>
          <w:sz w:val="20"/>
          <w:szCs w:val="20"/>
          <w:shd w:val="clear" w:color="auto" w:fill="FFFFFF"/>
        </w:rPr>
      </w:pPr>
    </w:p>
    <w:p w:rsidR="00C90E37" w:rsidRPr="00CD24E3" w:rsidRDefault="00C90E37" w:rsidP="00850D86">
      <w:pPr>
        <w:spacing w:line="480" w:lineRule="auto"/>
        <w:jc w:val="center"/>
        <w:rPr>
          <w:rFonts w:ascii="Arial" w:hAnsi="Arial" w:cs="Arial"/>
          <w:color w:val="222222"/>
          <w:sz w:val="20"/>
          <w:szCs w:val="20"/>
          <w:shd w:val="clear" w:color="auto" w:fill="FFFFFF"/>
        </w:rPr>
      </w:pPr>
    </w:p>
    <w:p w:rsidR="00C90E37" w:rsidRPr="00CD24E3" w:rsidRDefault="00C90E37" w:rsidP="00850D86">
      <w:pPr>
        <w:spacing w:line="480" w:lineRule="auto"/>
        <w:jc w:val="center"/>
        <w:rPr>
          <w:rFonts w:ascii="Arial" w:hAnsi="Arial" w:cs="Arial"/>
          <w:color w:val="222222"/>
          <w:sz w:val="20"/>
          <w:szCs w:val="20"/>
          <w:shd w:val="clear" w:color="auto" w:fill="FFFFFF"/>
        </w:rPr>
      </w:pPr>
    </w:p>
    <w:p w:rsidR="00C90E37" w:rsidRPr="00CD24E3" w:rsidRDefault="00C90E37" w:rsidP="00850D86">
      <w:pPr>
        <w:spacing w:line="480" w:lineRule="auto"/>
        <w:jc w:val="center"/>
        <w:rPr>
          <w:rFonts w:ascii="Times New Roman" w:hAnsi="Times New Roman" w:cs="Times New Roman"/>
          <w:sz w:val="24"/>
          <w:szCs w:val="24"/>
        </w:rPr>
      </w:pPr>
    </w:p>
    <w:p w:rsidR="0034428C" w:rsidRPr="00CD24E3" w:rsidRDefault="0034428C" w:rsidP="00850D86">
      <w:pPr>
        <w:spacing w:line="480" w:lineRule="auto"/>
        <w:rPr>
          <w:rFonts w:ascii="Times New Roman" w:hAnsi="Times New Roman" w:cs="Times New Roman"/>
          <w:sz w:val="24"/>
          <w:szCs w:val="24"/>
        </w:rPr>
      </w:pPr>
    </w:p>
    <w:p w:rsidR="00F51B73" w:rsidRDefault="00F51B73" w:rsidP="00F6539F">
      <w:pPr>
        <w:spacing w:line="240" w:lineRule="auto"/>
        <w:rPr>
          <w:rFonts w:ascii="Times New Roman" w:hAnsi="Times New Roman" w:cs="Times New Roman"/>
          <w:b/>
          <w:sz w:val="24"/>
          <w:szCs w:val="24"/>
        </w:rPr>
      </w:pPr>
    </w:p>
    <w:p w:rsidR="00F51B73" w:rsidRDefault="00F51B73" w:rsidP="00F6539F">
      <w:pPr>
        <w:spacing w:line="240" w:lineRule="auto"/>
        <w:rPr>
          <w:rFonts w:ascii="Times New Roman" w:hAnsi="Times New Roman" w:cs="Times New Roman"/>
          <w:b/>
          <w:sz w:val="24"/>
          <w:szCs w:val="24"/>
        </w:rPr>
      </w:pP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lastRenderedPageBreak/>
        <w:t>Introduction</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In the contexts of technology, the development procedures of systems and other software important to organizational success is an important aspect to be considered while evaluating the profitability and overall importance of such systems to the company at large. This being a crucial determinant to the success of a particular technological advancement in the company, then it remains relevant to understand the key approaches made to interlink such procedures in this aspect to the end users of the developed systems. </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Users are components of each and every system established within an organization, this is because the sole purpose of developing any selected project and or a system is to be able to accomplish a certain organizational goal while being used by a particular group of people. In this case, such group of people who interact with this particular system are termed to be the end users of the system. Their importance is revealed and governed by the fact that the satisfaction of the end users of a system represents the overall success of the system in attaining the objective of interacting with its users. This analogy is not only used in technological contexts but also highly employed in different business fields around the world. For instance, in their work, Kachirskaia, Mate, and Neuwirth correlated performance index improvements at Kaiser Permanente with the extensive applications consumer understanding and behavioral study of their customer bases. (Kachirskaia, Mate, &amp; Neuwirth, 2018). The techniques of integrating such approaches to design organizational practices through a deep understanding of customer needs and their qualities are termed as Human-Centered Design (HCD). </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Taking a brief look at this particular procedure, HCD associates itself with the technicality of understanding the relationship between a set of defined social system and the established set of rules and procedures through which the performance analysis of a company is carried out. According to Gasson, Human-centered design tries to balance these two principles or rather systems by aggregating both of their requirements, goals, understanding of the context of business and overall rules (Gasson, 2003). Through this, the system developers are given the opportunity to come up a system that is acceptable by both the end users and the company as far as realizing organizational goals is concerned.</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This paper will focus on the different ways through which organizations are able to incorporate their customer and end-user characteristics, needs and their behaviors in the HCD methodology of system development and conclude by intertwining the role of such ways in helping system development through the HCD. Through this, the development of a well-thought HCD research agenda will be made possible. </w:t>
      </w: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t xml:space="preserve">Literature Review </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In his research article on the different methods needed to support the human-centered design, Maguire (2001), focuses on the fundamental principles that are required to develop a fully usable system which is accepted by both the users and the organization. A system that incorporates the user needs within its development cycle is able to capture all the needed task requirements of the users going to use them, in addition to this, the system should be able to continuously involve the user while at work (Maguire, 2001). This will keep users actively involved as far as they understand the context in which the system is functioning. In order to develop such a system. Developers employing the use of HCD as an approach to system development will have to weigh in their client’s feedback. This is in relation to preceding systems developed under their watch. This, in turn, will ensure that the current system developed incorporates the user’s needs.</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lastRenderedPageBreak/>
        <w:tab/>
        <w:t xml:space="preserve">Adoption of an HCD approach incorporates a series of realizable advantages to the developing team. This includes a combination of reduced development time, overall increase in the productivity of users which is as a result of clearly understanding the different aspects of the system that need to be tuned in relation to the type of users going to uses this particular system and lastly but not limited to high efficiency and satisfaction levels (Earthy, Jones, &amp; Bevan, 2001). This argument holds true for all the systems that have been developed paying attention to the level of accomplishment that a particular system achieves based on a set of standards developed by the organization (Bevan, 1999), the expected performance levels and the ability to utilize the maximum performance of its users while achieving high levels of satisfaction. All these developed checkpoints from the article “The improvement of the human-centered process: facing the challenge and reaping the benefit of ISO 13407”, ought to hold true if the system development approach employed to put in efforts to relate their system with the overall end users of the system. </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According to Bevan (1999), for systems to possess the expected and or mandated ability to disseminate information to the society, they must have the aspects of correctness in terms of the physical interface employed and the functionality of the components of the system. In regard to this rationale, Bevan indicates that the above-mentioned aspects are deemed to be achieved if the resulting system meets the expected functionality requirements as per its users in a way that all the accessibility means, including terminology, are correctly matched to their corresponding activities to be triggered (Bevan, 1999). This concurs with Gasson’s (2003) article that the production procedure should mainly focus on determining what can be produced and how should it be produced. Clearly, such questions cannot be answered without a concise knowledge on the different needs of users that need to be satisfied following the functionality of this particular project. This raises the need to incorporate user needs while designing systems. </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Given the above perspectives on the importance of understanding user needs in system development, the main question is the manner in which do we incorporate these needs in the system development process? Answering this question and identifying the distinctive knowledge gaps in this issue will provide a clear understanding of the issue.</w:t>
      </w: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t>Case documentation</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Given that to achieve the objective of designing a system that is satisfying to the end-user, one needs to incorporate the end-user needs, then the use of a documentation to capture a detailed contextual use of the system is one of the ways to ensure that the user needs are incorporated in the product development. According to Harte et al (2017), this framework should be able to utilize story boarding and allow for input from expected users such as critics and other important suggestions. This will result in the system developers taking into account the identified needs of the end user. This ensures an overall satisfaction across the entire customer base (Harte, et al., 2017). </w:t>
      </w: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t>Cost-benefit analysis</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This is certainly the most traditional way of evaluating the feasibility and importance of a system. This is explained by the fact that the process involves a detailed analysis of the benefits to be realized from the completed system against the cost of putting the system into a functioning (Maguire, 2001). Normally, it is impossible to carry out this analysis without identifying each benefit with the source where it is derived from. For instance, one will be able to deduce that, customer satisfaction is a benefit of the new system. Based on this deduction, the system developer will be compelled to develop a system that satisfies the </w:t>
      </w:r>
      <w:r w:rsidRPr="00F6539F">
        <w:rPr>
          <w:rFonts w:ascii="Times New Roman" w:hAnsi="Times New Roman" w:cs="Times New Roman"/>
          <w:sz w:val="24"/>
          <w:szCs w:val="24"/>
        </w:rPr>
        <w:lastRenderedPageBreak/>
        <w:t>organization's customers. This results in the incorporation of the end users’ needs in system development. According to Maguire, this is generally achieved through the formulation of a usability plan.</w:t>
      </w: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t>Evaluation of Product attributes against requirements</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The system is an aggregation of components that perform different functionalities. These functionalities are designed and implemented based on a given set of conditions to be followed. In their article, Earthy, Jones and Bevan relate this process to an instance where, upon the development of its products, Microsoft tests these products against a set of agreed standards before the product development. Taking into account the fact that the attributes of a system could change over time due to changes in usability, then the system is subjected to an evaluation against its original requirements. This evaluation seeks to relate the aspects of the systems with the earlier identified organizational and user requirements (Bevan, 1999). Hence ensuring user needs incorporation.</w:t>
      </w: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t>Too much Intuition dependent</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This is the main source of the knowledge gap between establishing a correct interpretation and integration of the user needs in the system. According to Tantia (2017), HCD methodology is highly dependent on intuition. This dependency is the leading cause of inadequate integration of user needs in the system since intuitions about human beings are bound to be wrong (Tantia, 2017). The resort to this gap is for the development team to engage as many expected users in evaluating and establishing the requirements for the system to be developed.</w:t>
      </w: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t>Incomplete Requirements</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Defectiveness in software systems is mainly a result of poorly developed system requirements (Bevan, 1999). Considering the role that system requirements play in ensuring that user needs are incorporated into the system. Then poorly developed or incomplete system requirements are a barrier to ensuring that user needs are included in the system development process. This results in poor systems.</w:t>
      </w:r>
    </w:p>
    <w:p w:rsidR="00F6539F" w:rsidRPr="00F6539F" w:rsidRDefault="00F6539F" w:rsidP="00F6539F">
      <w:pPr>
        <w:spacing w:line="240" w:lineRule="auto"/>
        <w:rPr>
          <w:rFonts w:ascii="Times New Roman" w:hAnsi="Times New Roman" w:cs="Times New Roman"/>
          <w:b/>
          <w:sz w:val="24"/>
          <w:szCs w:val="24"/>
        </w:rPr>
      </w:pPr>
      <w:r w:rsidRPr="00F6539F">
        <w:rPr>
          <w:rFonts w:ascii="Times New Roman" w:hAnsi="Times New Roman" w:cs="Times New Roman"/>
          <w:b/>
          <w:sz w:val="24"/>
          <w:szCs w:val="24"/>
        </w:rPr>
        <w:t xml:space="preserve">Research Topic: </w:t>
      </w:r>
    </w:p>
    <w:p w:rsidR="00F6539F" w:rsidRPr="00F6539F" w:rsidRDefault="00F6539F" w:rsidP="00F6539F">
      <w:pPr>
        <w:spacing w:line="240" w:lineRule="auto"/>
        <w:rPr>
          <w:rFonts w:ascii="Times New Roman" w:hAnsi="Times New Roman" w:cs="Times New Roman"/>
          <w:i/>
          <w:sz w:val="24"/>
          <w:szCs w:val="24"/>
        </w:rPr>
      </w:pPr>
      <w:r w:rsidRPr="00F6539F">
        <w:rPr>
          <w:rFonts w:ascii="Times New Roman" w:hAnsi="Times New Roman" w:cs="Times New Roman"/>
          <w:i/>
          <w:sz w:val="24"/>
          <w:szCs w:val="24"/>
        </w:rPr>
        <w:t>The role of understanding user needs in aiding service design phase of HCD</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Prior to proposing this particular research topic, the principal contributor to this proposal is what does the service design methodology entail in relation to system development. Through this, then the question of the separate roles played by the process of identifying, studying and implementing the identified user needs in the system development plan emerged. According to Chapman (2017), the use of well-known service design technologies has a direct impact on the overall success of a project. Relating this to software development, it follows that a correct understanding of the system’s user needs translates to a success in the launch of the system. </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 xml:space="preserve">The methodology of service design in system development particularly concerns itself with the know-how of how the software developer will be able to organize the different layouts within a system, the kinds of interactive activities between the user and the system that will occur at specific regions of the system and the additional background activities that will remain invisible to the user at the time of each particular interaction. In order to correctly integrate these aspects of the service delivery in the system. The developer is expected to be </w:t>
      </w:r>
      <w:r w:rsidRPr="00F6539F">
        <w:rPr>
          <w:rFonts w:ascii="Times New Roman" w:hAnsi="Times New Roman" w:cs="Times New Roman"/>
          <w:sz w:val="24"/>
          <w:szCs w:val="24"/>
        </w:rPr>
        <w:lastRenderedPageBreak/>
        <w:t>in a position to identify each component of service design and tie it to a unique user need that the component will satisfy during service delivery.</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Since the HCD methodology is undertaken under intuitions related to what type of processes the system is capable of delivering and the specific procedures of how such processes will occur (Tantia, 2017), then logic dictates that to be able to correctly implement the formulated scenarios of the systems functionality, one has to be in a position such that they are able to clearly understand the specific user needs in regards to the functionality of the system. The understanding of user needs provides a pathway and most importantly the basis of designing an agreeable service design in a system.</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While on this issue, it is important to consider various cases where system designers and developers have been inadequately informed on the user needs of the system being developed. The main question here is what happens in such cases? To answer this, it is crucial to consider an ideal situation of a company in which the system being used was developed without emphasis on the user needs. Such a system is faced with users who, in the first place are not aware of what is expected of them. Consequently, this will result in a possible underutilization of the system and failure due to wrong input and utilization. Although the company may have conducted a feasibility study to establish the profitability of the project, this particular system will fail to meet its organizational goal due to lack of emphasis on the needs and expectations of the end user.</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t>To conclude on this matter, following earlier definition that users are part of the system. It is important to understand and incorporate their needs to the system, considering their importance to the overall success of the system launch.</w:t>
      </w: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51B73">
      <w:pPr>
        <w:spacing w:line="240" w:lineRule="auto"/>
        <w:jc w:val="center"/>
        <w:rPr>
          <w:rFonts w:ascii="Times New Roman" w:hAnsi="Times New Roman" w:cs="Times New Roman"/>
          <w:sz w:val="24"/>
          <w:szCs w:val="24"/>
        </w:rPr>
      </w:pPr>
      <w:r w:rsidRPr="00F6539F">
        <w:rPr>
          <w:rFonts w:ascii="Times New Roman" w:hAnsi="Times New Roman" w:cs="Times New Roman"/>
          <w:sz w:val="24"/>
          <w:szCs w:val="24"/>
        </w:rPr>
        <w:lastRenderedPageBreak/>
        <w:t>References</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 xml:space="preserve">Bevan, N. (1999). Design for Usability. Proceedings of HCI International. Munich: HCI </w:t>
      </w:r>
      <w:r>
        <w:rPr>
          <w:rFonts w:ascii="Times New Roman" w:hAnsi="Times New Roman" w:cs="Times New Roman"/>
          <w:sz w:val="24"/>
          <w:szCs w:val="24"/>
        </w:rPr>
        <w:tab/>
      </w:r>
      <w:r w:rsidRPr="00F6539F">
        <w:rPr>
          <w:rFonts w:ascii="Times New Roman" w:hAnsi="Times New Roman" w:cs="Times New Roman"/>
          <w:sz w:val="24"/>
          <w:szCs w:val="24"/>
        </w:rPr>
        <w:t>International.</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Chapman, A. P. (2017). User-cen</w:t>
      </w:r>
      <w:bookmarkStart w:id="0" w:name="_GoBack"/>
      <w:bookmarkEnd w:id="0"/>
      <w:r w:rsidRPr="00F6539F">
        <w:rPr>
          <w:rFonts w:ascii="Times New Roman" w:hAnsi="Times New Roman" w:cs="Times New Roman"/>
          <w:sz w:val="24"/>
          <w:szCs w:val="24"/>
        </w:rPr>
        <w:t xml:space="preserve">tric service design in concept development: Case start-up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company growth. Tarku University of Applied Sciences. Tarku: Tarku University of </w:t>
      </w:r>
      <w:r w:rsidR="007828E6">
        <w:rPr>
          <w:rFonts w:ascii="Times New Roman" w:hAnsi="Times New Roman" w:cs="Times New Roman"/>
          <w:sz w:val="24"/>
          <w:szCs w:val="24"/>
        </w:rPr>
        <w:tab/>
      </w:r>
      <w:r w:rsidRPr="00F6539F">
        <w:rPr>
          <w:rFonts w:ascii="Times New Roman" w:hAnsi="Times New Roman" w:cs="Times New Roman"/>
          <w:sz w:val="24"/>
          <w:szCs w:val="24"/>
        </w:rPr>
        <w:t>Applied Sciences.</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 xml:space="preserve">Earthy, J., Jones, B. S., &amp; Bevan, N. (2001, May 26). The Improvement of human-centered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Processes- facing the challenge and reaping of the benefit of ISO 1407. International </w:t>
      </w:r>
      <w:r w:rsidR="007828E6">
        <w:rPr>
          <w:rFonts w:ascii="Times New Roman" w:hAnsi="Times New Roman" w:cs="Times New Roman"/>
          <w:sz w:val="24"/>
          <w:szCs w:val="24"/>
        </w:rPr>
        <w:tab/>
      </w:r>
      <w:r w:rsidRPr="00F6539F">
        <w:rPr>
          <w:rFonts w:ascii="Times New Roman" w:hAnsi="Times New Roman" w:cs="Times New Roman"/>
          <w:sz w:val="24"/>
          <w:szCs w:val="24"/>
        </w:rPr>
        <w:t>Journal of Human-Computer Studies, 553-585. doi:</w:t>
      </w:r>
      <w:r w:rsidR="00283F0E">
        <w:rPr>
          <w:rFonts w:ascii="Times New Roman" w:hAnsi="Times New Roman" w:cs="Times New Roman"/>
          <w:sz w:val="24"/>
          <w:szCs w:val="24"/>
        </w:rPr>
        <w:t xml:space="preserve"> </w:t>
      </w:r>
      <w:r w:rsidRPr="00F6539F">
        <w:rPr>
          <w:rFonts w:ascii="Times New Roman" w:hAnsi="Times New Roman" w:cs="Times New Roman"/>
          <w:sz w:val="24"/>
          <w:szCs w:val="24"/>
        </w:rPr>
        <w:t xml:space="preserve">doi:10.1006/ijhc.2001.0493 </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 xml:space="preserve">Gasson, S. (2003). HUMAN-CENTERED VS. USER-CENTERED APPROACHES TO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INFORMATION SYSTEM DESIGN. Journal of Information Technology Theory and </w:t>
      </w:r>
      <w:r w:rsidR="007828E6">
        <w:rPr>
          <w:rFonts w:ascii="Times New Roman" w:hAnsi="Times New Roman" w:cs="Times New Roman"/>
          <w:sz w:val="24"/>
          <w:szCs w:val="24"/>
        </w:rPr>
        <w:tab/>
      </w:r>
      <w:r w:rsidRPr="00F6539F">
        <w:rPr>
          <w:rFonts w:ascii="Times New Roman" w:hAnsi="Times New Roman" w:cs="Times New Roman"/>
          <w:sz w:val="24"/>
          <w:szCs w:val="24"/>
        </w:rPr>
        <w:t>Application, 5(2), 29-46.</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 xml:space="preserve">Harte, R., Glynn, L., Rodriguez-Molinero, A., Baker, P. M., Scharf, T., Quinlan, L. R., &amp;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ÓLaighin, G. (2017, March 16). A Human-Centered Design Methodology to Enhance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the Usability, Human Factors, and User Experience of Connected Health Systems: A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Three-Phase Methodology. (A. Moorhead, Ed.) JMIR Human Factors, 4(1), e8. </w:t>
      </w:r>
      <w:r w:rsidR="007828E6">
        <w:rPr>
          <w:rFonts w:ascii="Times New Roman" w:hAnsi="Times New Roman" w:cs="Times New Roman"/>
          <w:sz w:val="24"/>
          <w:szCs w:val="24"/>
        </w:rPr>
        <w:tab/>
      </w:r>
      <w:r w:rsidRPr="00F6539F">
        <w:rPr>
          <w:rFonts w:ascii="Times New Roman" w:hAnsi="Times New Roman" w:cs="Times New Roman"/>
          <w:sz w:val="24"/>
          <w:szCs w:val="24"/>
        </w:rPr>
        <w:t>doi:10.2196/humanfactors.5443</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 xml:space="preserve">Kachirskaia, I., Mate, K. S., &amp; Neuwirth, E. (2018, June 28). Human-Centered Design and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Performance Improvement: Better Together. NEJM Catalyst. Retrieved from </w:t>
      </w:r>
      <w:r w:rsidR="007828E6">
        <w:rPr>
          <w:rFonts w:ascii="Times New Roman" w:hAnsi="Times New Roman" w:cs="Times New Roman"/>
          <w:sz w:val="24"/>
          <w:szCs w:val="24"/>
        </w:rPr>
        <w:tab/>
      </w:r>
      <w:r w:rsidRPr="00F6539F">
        <w:rPr>
          <w:rFonts w:ascii="Times New Roman" w:hAnsi="Times New Roman" w:cs="Times New Roman"/>
          <w:sz w:val="24"/>
          <w:szCs w:val="24"/>
        </w:rPr>
        <w:t>https://catalyst.nejm.org/hcd-human-centered-design-performance-improvement/</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 xml:space="preserve">Maguire, M. (2001, June 26). Methods to Support Human-centered Design. International </w:t>
      </w:r>
      <w:r w:rsidR="007828E6">
        <w:rPr>
          <w:rFonts w:ascii="Times New Roman" w:hAnsi="Times New Roman" w:cs="Times New Roman"/>
          <w:sz w:val="24"/>
          <w:szCs w:val="24"/>
        </w:rPr>
        <w:tab/>
      </w:r>
      <w:r w:rsidRPr="00F6539F">
        <w:rPr>
          <w:rFonts w:ascii="Times New Roman" w:hAnsi="Times New Roman" w:cs="Times New Roman"/>
          <w:sz w:val="24"/>
          <w:szCs w:val="24"/>
        </w:rPr>
        <w:t>Journal of Human-Computer Studies, 587-634. doi:</w:t>
      </w:r>
      <w:r w:rsidR="008C7353">
        <w:rPr>
          <w:rFonts w:ascii="Times New Roman" w:hAnsi="Times New Roman" w:cs="Times New Roman"/>
          <w:sz w:val="24"/>
          <w:szCs w:val="24"/>
        </w:rPr>
        <w:t xml:space="preserve"> </w:t>
      </w:r>
      <w:r w:rsidRPr="00F6539F">
        <w:rPr>
          <w:rFonts w:ascii="Times New Roman" w:hAnsi="Times New Roman" w:cs="Times New Roman"/>
          <w:sz w:val="24"/>
          <w:szCs w:val="24"/>
        </w:rPr>
        <w:t>doi:10.1006/ijhc.2001.0503</w:t>
      </w:r>
    </w:p>
    <w:p w:rsidR="00F6539F" w:rsidRPr="00F6539F"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 xml:space="preserve">Tantia, P. (2017). The New Science of Designing for Humans. Stanford Social Innovation </w:t>
      </w:r>
      <w:r w:rsidR="007828E6">
        <w:rPr>
          <w:rFonts w:ascii="Times New Roman" w:hAnsi="Times New Roman" w:cs="Times New Roman"/>
          <w:sz w:val="24"/>
          <w:szCs w:val="24"/>
        </w:rPr>
        <w:tab/>
      </w:r>
      <w:r w:rsidRPr="00F6539F">
        <w:rPr>
          <w:rFonts w:ascii="Times New Roman" w:hAnsi="Times New Roman" w:cs="Times New Roman"/>
          <w:sz w:val="24"/>
          <w:szCs w:val="24"/>
        </w:rPr>
        <w:t xml:space="preserve">Review. Retrieved from </w:t>
      </w:r>
      <w:r w:rsidR="007828E6">
        <w:rPr>
          <w:rFonts w:ascii="Times New Roman" w:hAnsi="Times New Roman" w:cs="Times New Roman"/>
          <w:sz w:val="24"/>
          <w:szCs w:val="24"/>
        </w:rPr>
        <w:tab/>
      </w:r>
      <w:r w:rsidRPr="00F6539F">
        <w:rPr>
          <w:rFonts w:ascii="Times New Roman" w:hAnsi="Times New Roman" w:cs="Times New Roman"/>
          <w:sz w:val="24"/>
          <w:szCs w:val="24"/>
        </w:rPr>
        <w:t>https://ssir.org/articles/entry/the_new_science_of_designing_for_humans#</w:t>
      </w:r>
    </w:p>
    <w:p w:rsidR="00F6539F" w:rsidRPr="00F6539F" w:rsidRDefault="00F6539F" w:rsidP="00F6539F">
      <w:pPr>
        <w:spacing w:line="240" w:lineRule="auto"/>
        <w:rPr>
          <w:rFonts w:ascii="Times New Roman" w:hAnsi="Times New Roman" w:cs="Times New Roman"/>
          <w:sz w:val="24"/>
          <w:szCs w:val="24"/>
        </w:rPr>
      </w:pPr>
    </w:p>
    <w:p w:rsidR="00F6539F" w:rsidRPr="00F6539F" w:rsidRDefault="00F6539F" w:rsidP="00F6539F">
      <w:pPr>
        <w:spacing w:line="240" w:lineRule="auto"/>
        <w:rPr>
          <w:rFonts w:ascii="Times New Roman" w:hAnsi="Times New Roman" w:cs="Times New Roman"/>
          <w:sz w:val="24"/>
          <w:szCs w:val="24"/>
        </w:rPr>
      </w:pPr>
    </w:p>
    <w:p w:rsidR="00EB373B" w:rsidRPr="00CD24E3" w:rsidRDefault="00F6539F" w:rsidP="00F6539F">
      <w:pPr>
        <w:spacing w:line="240" w:lineRule="auto"/>
        <w:rPr>
          <w:rFonts w:ascii="Times New Roman" w:hAnsi="Times New Roman" w:cs="Times New Roman"/>
          <w:sz w:val="24"/>
          <w:szCs w:val="24"/>
        </w:rPr>
      </w:pPr>
      <w:r w:rsidRPr="00F6539F">
        <w:rPr>
          <w:rFonts w:ascii="Times New Roman" w:hAnsi="Times New Roman" w:cs="Times New Roman"/>
          <w:sz w:val="24"/>
          <w:szCs w:val="24"/>
        </w:rPr>
        <w:tab/>
      </w:r>
    </w:p>
    <w:p w:rsidR="00C91AAB" w:rsidRPr="00CD24E3" w:rsidRDefault="00C91AAB" w:rsidP="001202EB">
      <w:pPr>
        <w:spacing w:line="240" w:lineRule="auto"/>
        <w:rPr>
          <w:rFonts w:ascii="Times New Roman" w:hAnsi="Times New Roman" w:cs="Times New Roman"/>
          <w:sz w:val="24"/>
          <w:szCs w:val="24"/>
        </w:rPr>
      </w:pPr>
    </w:p>
    <w:p w:rsidR="00C91AAB" w:rsidRPr="00CD24E3" w:rsidRDefault="00C91AAB" w:rsidP="001202EB">
      <w:pPr>
        <w:spacing w:line="240" w:lineRule="auto"/>
        <w:rPr>
          <w:rFonts w:ascii="Times New Roman" w:hAnsi="Times New Roman" w:cs="Times New Roman"/>
          <w:sz w:val="24"/>
          <w:szCs w:val="24"/>
        </w:rPr>
      </w:pPr>
    </w:p>
    <w:p w:rsidR="001202EB" w:rsidRPr="00CD24E3" w:rsidRDefault="001202EB" w:rsidP="005402C3">
      <w:pPr>
        <w:spacing w:line="240" w:lineRule="auto"/>
        <w:rPr>
          <w:rFonts w:ascii="Times New Roman" w:hAnsi="Times New Roman" w:cs="Times New Roman"/>
          <w:sz w:val="24"/>
          <w:szCs w:val="24"/>
        </w:rPr>
      </w:pPr>
    </w:p>
    <w:p w:rsidR="001202EB" w:rsidRPr="00CD24E3" w:rsidRDefault="001202EB" w:rsidP="005402C3">
      <w:pPr>
        <w:spacing w:line="240" w:lineRule="auto"/>
        <w:rPr>
          <w:rFonts w:ascii="Times New Roman" w:hAnsi="Times New Roman" w:cs="Times New Roman"/>
          <w:sz w:val="24"/>
          <w:szCs w:val="24"/>
        </w:rPr>
      </w:pPr>
    </w:p>
    <w:p w:rsidR="00E13435" w:rsidRPr="00CD24E3" w:rsidRDefault="00E13435" w:rsidP="005402C3">
      <w:pPr>
        <w:spacing w:line="240" w:lineRule="auto"/>
        <w:rPr>
          <w:rFonts w:ascii="Times New Roman" w:hAnsi="Times New Roman" w:cs="Times New Roman"/>
          <w:sz w:val="24"/>
          <w:szCs w:val="24"/>
        </w:rPr>
      </w:pPr>
    </w:p>
    <w:sectPr w:rsidR="00E13435" w:rsidRPr="00CD24E3"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361" w:rsidRDefault="00274361" w:rsidP="000D18AB">
      <w:pPr>
        <w:spacing w:after="0" w:line="240" w:lineRule="auto"/>
      </w:pPr>
      <w:r>
        <w:separator/>
      </w:r>
    </w:p>
  </w:endnote>
  <w:endnote w:type="continuationSeparator" w:id="0">
    <w:p w:rsidR="00274361" w:rsidRDefault="00274361"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361" w:rsidRDefault="00274361" w:rsidP="000D18AB">
      <w:pPr>
        <w:spacing w:after="0" w:line="240" w:lineRule="auto"/>
      </w:pPr>
      <w:r>
        <w:separator/>
      </w:r>
    </w:p>
  </w:footnote>
  <w:footnote w:type="continuationSeparator" w:id="0">
    <w:p w:rsidR="00274361" w:rsidRDefault="00274361"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6AF" w:rsidRDefault="008856AF" w:rsidP="008856AF">
    <w:pPr>
      <w:pStyle w:val="Header"/>
      <w:jc w:val="right"/>
    </w:pPr>
    <w:r>
      <w:t xml:space="preserve"> </w:t>
    </w:r>
  </w:p>
  <w:p w:rsidR="000D18AB" w:rsidRPr="008856AF" w:rsidRDefault="008856AF" w:rsidP="008856AF">
    <w:pPr>
      <w:pStyle w:val="Header"/>
      <w:rPr>
        <w:rFonts w:ascii="Times New Roman" w:hAnsi="Times New Roman" w:cs="Times New Roman"/>
        <w:sz w:val="24"/>
        <w:szCs w:val="24"/>
      </w:rPr>
    </w:pPr>
    <w:r>
      <w:rPr>
        <w:rFonts w:ascii="Times New Roman" w:hAnsi="Times New Roman" w:cs="Times New Roman"/>
        <w:sz w:val="24"/>
        <w:szCs w:val="24"/>
      </w:rPr>
      <w:t>INTERGRATION OF USER NEEDS IN SYSTEM DEVELOPMENT</w:t>
    </w:r>
    <w:r>
      <w:rPr>
        <w:rFonts w:ascii="Times New Roman" w:hAnsi="Times New Roman" w:cs="Times New Roman"/>
        <w:sz w:val="24"/>
        <w:szCs w:val="24"/>
      </w:rPr>
      <w:tab/>
    </w:r>
    <w:r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00952A2D" w:rsidRPr="008856AF">
          <w:rPr>
            <w:rFonts w:ascii="Times New Roman" w:hAnsi="Times New Roman" w:cs="Times New Roman"/>
            <w:sz w:val="24"/>
            <w:szCs w:val="24"/>
          </w:rPr>
          <w:fldChar w:fldCharType="begin"/>
        </w:r>
        <w:r w:rsidR="00952A2D" w:rsidRPr="008856AF">
          <w:rPr>
            <w:rFonts w:ascii="Times New Roman" w:hAnsi="Times New Roman" w:cs="Times New Roman"/>
            <w:sz w:val="24"/>
            <w:szCs w:val="24"/>
          </w:rPr>
          <w:instrText xml:space="preserve"> PAGE   \* MERGEFORMAT </w:instrText>
        </w:r>
        <w:r w:rsidR="00952A2D" w:rsidRPr="008856AF">
          <w:rPr>
            <w:rFonts w:ascii="Times New Roman" w:hAnsi="Times New Roman" w:cs="Times New Roman"/>
            <w:sz w:val="24"/>
            <w:szCs w:val="24"/>
          </w:rPr>
          <w:fldChar w:fldCharType="separate"/>
        </w:r>
        <w:r w:rsidR="00DD7119">
          <w:rPr>
            <w:rFonts w:ascii="Times New Roman" w:hAnsi="Times New Roman" w:cs="Times New Roman"/>
            <w:noProof/>
            <w:sz w:val="24"/>
            <w:szCs w:val="24"/>
          </w:rPr>
          <w:t>4</w:t>
        </w:r>
        <w:r w:rsidR="00952A2D" w:rsidRPr="008856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3A1B50">
      <w:rPr>
        <w:rFonts w:ascii="Times New Roman" w:hAnsi="Times New Roman" w:cs="Times New Roman"/>
        <w:sz w:val="24"/>
        <w:szCs w:val="24"/>
      </w:rPr>
      <w:t>INTERGRATION OF USER NEEDS IN SYSTEM DEVELOPMENT</w:t>
    </w:r>
    <w:r w:rsidR="008856A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rwUA64DzqiwAAAA="/>
  </w:docVars>
  <w:rsids>
    <w:rsidRoot w:val="00132776"/>
    <w:rsid w:val="0000159C"/>
    <w:rsid w:val="00001D17"/>
    <w:rsid w:val="00006D02"/>
    <w:rsid w:val="0000711E"/>
    <w:rsid w:val="00015957"/>
    <w:rsid w:val="000323AF"/>
    <w:rsid w:val="00035981"/>
    <w:rsid w:val="000365C0"/>
    <w:rsid w:val="000459EE"/>
    <w:rsid w:val="00050CA7"/>
    <w:rsid w:val="00052F0B"/>
    <w:rsid w:val="0005630C"/>
    <w:rsid w:val="000569AD"/>
    <w:rsid w:val="00056EA8"/>
    <w:rsid w:val="0006194B"/>
    <w:rsid w:val="0006405B"/>
    <w:rsid w:val="000659A3"/>
    <w:rsid w:val="00072BF8"/>
    <w:rsid w:val="000748FF"/>
    <w:rsid w:val="000825ED"/>
    <w:rsid w:val="00086940"/>
    <w:rsid w:val="000929BD"/>
    <w:rsid w:val="0009322E"/>
    <w:rsid w:val="0009746B"/>
    <w:rsid w:val="000A0299"/>
    <w:rsid w:val="000A1732"/>
    <w:rsid w:val="000A56ED"/>
    <w:rsid w:val="000A5B02"/>
    <w:rsid w:val="000B1908"/>
    <w:rsid w:val="000B77C6"/>
    <w:rsid w:val="000B7E32"/>
    <w:rsid w:val="000C2132"/>
    <w:rsid w:val="000D18AB"/>
    <w:rsid w:val="000E4453"/>
    <w:rsid w:val="000E573A"/>
    <w:rsid w:val="000F0058"/>
    <w:rsid w:val="000F79D1"/>
    <w:rsid w:val="00106B74"/>
    <w:rsid w:val="001202EB"/>
    <w:rsid w:val="00121259"/>
    <w:rsid w:val="0012158D"/>
    <w:rsid w:val="00131295"/>
    <w:rsid w:val="00132721"/>
    <w:rsid w:val="00132776"/>
    <w:rsid w:val="00133346"/>
    <w:rsid w:val="00146EE3"/>
    <w:rsid w:val="00150711"/>
    <w:rsid w:val="00152976"/>
    <w:rsid w:val="00160C33"/>
    <w:rsid w:val="00163EBF"/>
    <w:rsid w:val="00166B5A"/>
    <w:rsid w:val="001711E7"/>
    <w:rsid w:val="00176CC6"/>
    <w:rsid w:val="00182BE6"/>
    <w:rsid w:val="00183613"/>
    <w:rsid w:val="00183BEA"/>
    <w:rsid w:val="001978D7"/>
    <w:rsid w:val="001A6449"/>
    <w:rsid w:val="001A6E1C"/>
    <w:rsid w:val="001B6751"/>
    <w:rsid w:val="001C0635"/>
    <w:rsid w:val="001C1909"/>
    <w:rsid w:val="001C713C"/>
    <w:rsid w:val="001D23D9"/>
    <w:rsid w:val="001D3C4C"/>
    <w:rsid w:val="001D6DF3"/>
    <w:rsid w:val="001E028B"/>
    <w:rsid w:val="001F43C2"/>
    <w:rsid w:val="00204818"/>
    <w:rsid w:val="00230935"/>
    <w:rsid w:val="0023474E"/>
    <w:rsid w:val="00234885"/>
    <w:rsid w:val="00240A7B"/>
    <w:rsid w:val="00243F68"/>
    <w:rsid w:val="00265D54"/>
    <w:rsid w:val="00274361"/>
    <w:rsid w:val="00280B9D"/>
    <w:rsid w:val="00280DAA"/>
    <w:rsid w:val="002830A7"/>
    <w:rsid w:val="00283F0E"/>
    <w:rsid w:val="00284E54"/>
    <w:rsid w:val="0028637A"/>
    <w:rsid w:val="00286C20"/>
    <w:rsid w:val="00296E3A"/>
    <w:rsid w:val="00297C50"/>
    <w:rsid w:val="002A1307"/>
    <w:rsid w:val="002B1A3F"/>
    <w:rsid w:val="002B50CD"/>
    <w:rsid w:val="002C56C7"/>
    <w:rsid w:val="002C715F"/>
    <w:rsid w:val="002D21CF"/>
    <w:rsid w:val="002D3035"/>
    <w:rsid w:val="002D321A"/>
    <w:rsid w:val="002E0CB2"/>
    <w:rsid w:val="002F0467"/>
    <w:rsid w:val="002F3A12"/>
    <w:rsid w:val="002F70C7"/>
    <w:rsid w:val="003055EB"/>
    <w:rsid w:val="003073A0"/>
    <w:rsid w:val="00310EF3"/>
    <w:rsid w:val="00311813"/>
    <w:rsid w:val="00313579"/>
    <w:rsid w:val="003157CA"/>
    <w:rsid w:val="003275AD"/>
    <w:rsid w:val="00337935"/>
    <w:rsid w:val="00340C2A"/>
    <w:rsid w:val="0034428C"/>
    <w:rsid w:val="00344E35"/>
    <w:rsid w:val="00350B5D"/>
    <w:rsid w:val="003632E6"/>
    <w:rsid w:val="00363B29"/>
    <w:rsid w:val="00366601"/>
    <w:rsid w:val="0036757B"/>
    <w:rsid w:val="0038201C"/>
    <w:rsid w:val="003843CC"/>
    <w:rsid w:val="00387674"/>
    <w:rsid w:val="003921BF"/>
    <w:rsid w:val="003947AF"/>
    <w:rsid w:val="00394E96"/>
    <w:rsid w:val="003A1B50"/>
    <w:rsid w:val="003B2535"/>
    <w:rsid w:val="003B2FB5"/>
    <w:rsid w:val="003B43E4"/>
    <w:rsid w:val="003B69E0"/>
    <w:rsid w:val="003B7A93"/>
    <w:rsid w:val="003C33EF"/>
    <w:rsid w:val="003C743C"/>
    <w:rsid w:val="003D43B1"/>
    <w:rsid w:val="003E0E17"/>
    <w:rsid w:val="003F0085"/>
    <w:rsid w:val="003F53DF"/>
    <w:rsid w:val="00406BA7"/>
    <w:rsid w:val="00407C74"/>
    <w:rsid w:val="004279C6"/>
    <w:rsid w:val="004500D1"/>
    <w:rsid w:val="004501BF"/>
    <w:rsid w:val="0045338B"/>
    <w:rsid w:val="00456101"/>
    <w:rsid w:val="004636D1"/>
    <w:rsid w:val="00465254"/>
    <w:rsid w:val="00465C6D"/>
    <w:rsid w:val="00485A67"/>
    <w:rsid w:val="00486269"/>
    <w:rsid w:val="00490E03"/>
    <w:rsid w:val="00493779"/>
    <w:rsid w:val="004A1D0B"/>
    <w:rsid w:val="004A3C5A"/>
    <w:rsid w:val="004A3DF8"/>
    <w:rsid w:val="004A3FCA"/>
    <w:rsid w:val="004A5BD5"/>
    <w:rsid w:val="004A6AD7"/>
    <w:rsid w:val="004C1A6C"/>
    <w:rsid w:val="004D6EFE"/>
    <w:rsid w:val="004E4ED7"/>
    <w:rsid w:val="004F05DC"/>
    <w:rsid w:val="004F65A7"/>
    <w:rsid w:val="00500663"/>
    <w:rsid w:val="005010FA"/>
    <w:rsid w:val="00502791"/>
    <w:rsid w:val="00507767"/>
    <w:rsid w:val="00514CA3"/>
    <w:rsid w:val="00522578"/>
    <w:rsid w:val="00523A04"/>
    <w:rsid w:val="00534071"/>
    <w:rsid w:val="005402C3"/>
    <w:rsid w:val="0054246D"/>
    <w:rsid w:val="00545523"/>
    <w:rsid w:val="005650CE"/>
    <w:rsid w:val="00570080"/>
    <w:rsid w:val="00570A92"/>
    <w:rsid w:val="0058598D"/>
    <w:rsid w:val="00592E70"/>
    <w:rsid w:val="00594A64"/>
    <w:rsid w:val="00594E25"/>
    <w:rsid w:val="005A552D"/>
    <w:rsid w:val="005B0451"/>
    <w:rsid w:val="005C594E"/>
    <w:rsid w:val="005D19A3"/>
    <w:rsid w:val="005D6352"/>
    <w:rsid w:val="005D7BED"/>
    <w:rsid w:val="005E33B4"/>
    <w:rsid w:val="005E7A50"/>
    <w:rsid w:val="005F3A87"/>
    <w:rsid w:val="00602220"/>
    <w:rsid w:val="00604590"/>
    <w:rsid w:val="006066EC"/>
    <w:rsid w:val="00606F87"/>
    <w:rsid w:val="00610649"/>
    <w:rsid w:val="00610B23"/>
    <w:rsid w:val="00613FFF"/>
    <w:rsid w:val="00614313"/>
    <w:rsid w:val="006219B0"/>
    <w:rsid w:val="00621EF0"/>
    <w:rsid w:val="006304FA"/>
    <w:rsid w:val="00631A31"/>
    <w:rsid w:val="00633C39"/>
    <w:rsid w:val="00635DA5"/>
    <w:rsid w:val="0063697B"/>
    <w:rsid w:val="00646D2C"/>
    <w:rsid w:val="006530FD"/>
    <w:rsid w:val="0066794D"/>
    <w:rsid w:val="006775B7"/>
    <w:rsid w:val="0068158E"/>
    <w:rsid w:val="00690627"/>
    <w:rsid w:val="00691050"/>
    <w:rsid w:val="00694006"/>
    <w:rsid w:val="006A0F6A"/>
    <w:rsid w:val="006B0376"/>
    <w:rsid w:val="006B0F38"/>
    <w:rsid w:val="006B0FEA"/>
    <w:rsid w:val="006B5F18"/>
    <w:rsid w:val="006C341B"/>
    <w:rsid w:val="006C3BA5"/>
    <w:rsid w:val="006C403F"/>
    <w:rsid w:val="006C416F"/>
    <w:rsid w:val="006C50B9"/>
    <w:rsid w:val="006D7ED1"/>
    <w:rsid w:val="006F5662"/>
    <w:rsid w:val="007006CA"/>
    <w:rsid w:val="00702911"/>
    <w:rsid w:val="00702ECE"/>
    <w:rsid w:val="00704CA6"/>
    <w:rsid w:val="00705A84"/>
    <w:rsid w:val="00705F30"/>
    <w:rsid w:val="00721E50"/>
    <w:rsid w:val="0072236A"/>
    <w:rsid w:val="00726D60"/>
    <w:rsid w:val="007334E3"/>
    <w:rsid w:val="007353F5"/>
    <w:rsid w:val="0074251F"/>
    <w:rsid w:val="00751E13"/>
    <w:rsid w:val="007525E4"/>
    <w:rsid w:val="00752826"/>
    <w:rsid w:val="00755B66"/>
    <w:rsid w:val="00756DE8"/>
    <w:rsid w:val="00757097"/>
    <w:rsid w:val="00764CAC"/>
    <w:rsid w:val="007669F9"/>
    <w:rsid w:val="00770724"/>
    <w:rsid w:val="00771FF1"/>
    <w:rsid w:val="007828E6"/>
    <w:rsid w:val="00786F0A"/>
    <w:rsid w:val="007905C8"/>
    <w:rsid w:val="00791B20"/>
    <w:rsid w:val="00796ADB"/>
    <w:rsid w:val="007B020B"/>
    <w:rsid w:val="007B350E"/>
    <w:rsid w:val="007B4EE4"/>
    <w:rsid w:val="007B6B40"/>
    <w:rsid w:val="007C00BB"/>
    <w:rsid w:val="007C0CFE"/>
    <w:rsid w:val="007C3B64"/>
    <w:rsid w:val="007D27D8"/>
    <w:rsid w:val="007D3117"/>
    <w:rsid w:val="007E7E8C"/>
    <w:rsid w:val="007F3F40"/>
    <w:rsid w:val="007F4582"/>
    <w:rsid w:val="00805A16"/>
    <w:rsid w:val="00823AE3"/>
    <w:rsid w:val="00824D06"/>
    <w:rsid w:val="00827C78"/>
    <w:rsid w:val="00833E72"/>
    <w:rsid w:val="00835FB2"/>
    <w:rsid w:val="00836109"/>
    <w:rsid w:val="008411C7"/>
    <w:rsid w:val="00844679"/>
    <w:rsid w:val="00844743"/>
    <w:rsid w:val="00845183"/>
    <w:rsid w:val="00847462"/>
    <w:rsid w:val="00850D86"/>
    <w:rsid w:val="00851CAC"/>
    <w:rsid w:val="00853030"/>
    <w:rsid w:val="00853BE9"/>
    <w:rsid w:val="00855D21"/>
    <w:rsid w:val="00861AE3"/>
    <w:rsid w:val="00872CBC"/>
    <w:rsid w:val="00880D1E"/>
    <w:rsid w:val="00884977"/>
    <w:rsid w:val="008856AF"/>
    <w:rsid w:val="00886F07"/>
    <w:rsid w:val="00890333"/>
    <w:rsid w:val="008906DA"/>
    <w:rsid w:val="00892830"/>
    <w:rsid w:val="008967E9"/>
    <w:rsid w:val="00897635"/>
    <w:rsid w:val="00897C75"/>
    <w:rsid w:val="008A3257"/>
    <w:rsid w:val="008A6A84"/>
    <w:rsid w:val="008B08E6"/>
    <w:rsid w:val="008B3A62"/>
    <w:rsid w:val="008B5961"/>
    <w:rsid w:val="008B6FBD"/>
    <w:rsid w:val="008B7189"/>
    <w:rsid w:val="008C7353"/>
    <w:rsid w:val="008D2247"/>
    <w:rsid w:val="008E0251"/>
    <w:rsid w:val="008E145F"/>
    <w:rsid w:val="008E7372"/>
    <w:rsid w:val="008E759F"/>
    <w:rsid w:val="008F0A2E"/>
    <w:rsid w:val="009018C2"/>
    <w:rsid w:val="00902C0F"/>
    <w:rsid w:val="00907D4A"/>
    <w:rsid w:val="0091236C"/>
    <w:rsid w:val="00914F81"/>
    <w:rsid w:val="0092116A"/>
    <w:rsid w:val="009262CE"/>
    <w:rsid w:val="00930077"/>
    <w:rsid w:val="00935D74"/>
    <w:rsid w:val="00941579"/>
    <w:rsid w:val="009445D2"/>
    <w:rsid w:val="00945E47"/>
    <w:rsid w:val="00950488"/>
    <w:rsid w:val="00952A2D"/>
    <w:rsid w:val="00956486"/>
    <w:rsid w:val="00966391"/>
    <w:rsid w:val="009668A2"/>
    <w:rsid w:val="00983EE2"/>
    <w:rsid w:val="00992BD3"/>
    <w:rsid w:val="00992C8A"/>
    <w:rsid w:val="00993C7D"/>
    <w:rsid w:val="0099515A"/>
    <w:rsid w:val="009A1444"/>
    <w:rsid w:val="009A1E61"/>
    <w:rsid w:val="009C1415"/>
    <w:rsid w:val="009C6BB1"/>
    <w:rsid w:val="009C71D0"/>
    <w:rsid w:val="009C7E93"/>
    <w:rsid w:val="009D0240"/>
    <w:rsid w:val="009D7331"/>
    <w:rsid w:val="009E142C"/>
    <w:rsid w:val="009F0230"/>
    <w:rsid w:val="009F38F8"/>
    <w:rsid w:val="009F5D92"/>
    <w:rsid w:val="00A00758"/>
    <w:rsid w:val="00A0564D"/>
    <w:rsid w:val="00A070BD"/>
    <w:rsid w:val="00A1319D"/>
    <w:rsid w:val="00A14156"/>
    <w:rsid w:val="00A15217"/>
    <w:rsid w:val="00A20053"/>
    <w:rsid w:val="00A2518E"/>
    <w:rsid w:val="00A50575"/>
    <w:rsid w:val="00A564ED"/>
    <w:rsid w:val="00A61C34"/>
    <w:rsid w:val="00A66A34"/>
    <w:rsid w:val="00A95B80"/>
    <w:rsid w:val="00AA1649"/>
    <w:rsid w:val="00AB065C"/>
    <w:rsid w:val="00AC66E4"/>
    <w:rsid w:val="00AD6FC0"/>
    <w:rsid w:val="00AD7D22"/>
    <w:rsid w:val="00AD7FC2"/>
    <w:rsid w:val="00AE0AA0"/>
    <w:rsid w:val="00AE1748"/>
    <w:rsid w:val="00AE425E"/>
    <w:rsid w:val="00AF155A"/>
    <w:rsid w:val="00AF377C"/>
    <w:rsid w:val="00B056DA"/>
    <w:rsid w:val="00B073E7"/>
    <w:rsid w:val="00B10984"/>
    <w:rsid w:val="00B21E92"/>
    <w:rsid w:val="00B22DB1"/>
    <w:rsid w:val="00B23BAC"/>
    <w:rsid w:val="00B30002"/>
    <w:rsid w:val="00B45308"/>
    <w:rsid w:val="00B45EE6"/>
    <w:rsid w:val="00B5513D"/>
    <w:rsid w:val="00B61AEA"/>
    <w:rsid w:val="00B63234"/>
    <w:rsid w:val="00B672C4"/>
    <w:rsid w:val="00B737DE"/>
    <w:rsid w:val="00B75FFD"/>
    <w:rsid w:val="00B76DC5"/>
    <w:rsid w:val="00B807B7"/>
    <w:rsid w:val="00B85060"/>
    <w:rsid w:val="00B94AE1"/>
    <w:rsid w:val="00B960EB"/>
    <w:rsid w:val="00BA2FFC"/>
    <w:rsid w:val="00BA37D5"/>
    <w:rsid w:val="00BA40D4"/>
    <w:rsid w:val="00BA7D49"/>
    <w:rsid w:val="00BB0D1F"/>
    <w:rsid w:val="00BC5EC9"/>
    <w:rsid w:val="00BD175C"/>
    <w:rsid w:val="00BE05AA"/>
    <w:rsid w:val="00BE07D2"/>
    <w:rsid w:val="00BE5271"/>
    <w:rsid w:val="00BE54F4"/>
    <w:rsid w:val="00BE75DD"/>
    <w:rsid w:val="00BF479E"/>
    <w:rsid w:val="00BF4ACF"/>
    <w:rsid w:val="00BF4DE6"/>
    <w:rsid w:val="00BF4E57"/>
    <w:rsid w:val="00C068F8"/>
    <w:rsid w:val="00C12115"/>
    <w:rsid w:val="00C1429D"/>
    <w:rsid w:val="00C1480E"/>
    <w:rsid w:val="00C220EB"/>
    <w:rsid w:val="00C23916"/>
    <w:rsid w:val="00C243BA"/>
    <w:rsid w:val="00C24665"/>
    <w:rsid w:val="00C250A7"/>
    <w:rsid w:val="00C27429"/>
    <w:rsid w:val="00C32A0A"/>
    <w:rsid w:val="00C50325"/>
    <w:rsid w:val="00C510E9"/>
    <w:rsid w:val="00C5412E"/>
    <w:rsid w:val="00C61AFD"/>
    <w:rsid w:val="00C634AE"/>
    <w:rsid w:val="00C665E2"/>
    <w:rsid w:val="00C74AAD"/>
    <w:rsid w:val="00C74EC3"/>
    <w:rsid w:val="00C831F0"/>
    <w:rsid w:val="00C871ED"/>
    <w:rsid w:val="00C87610"/>
    <w:rsid w:val="00C90E37"/>
    <w:rsid w:val="00C91AAB"/>
    <w:rsid w:val="00C949C6"/>
    <w:rsid w:val="00C97A7F"/>
    <w:rsid w:val="00CB36C9"/>
    <w:rsid w:val="00CB59E6"/>
    <w:rsid w:val="00CC1DD3"/>
    <w:rsid w:val="00CC3531"/>
    <w:rsid w:val="00CC53DE"/>
    <w:rsid w:val="00CC6474"/>
    <w:rsid w:val="00CC6EFD"/>
    <w:rsid w:val="00CC79B0"/>
    <w:rsid w:val="00CD1F93"/>
    <w:rsid w:val="00CD24E3"/>
    <w:rsid w:val="00CD7698"/>
    <w:rsid w:val="00CE7213"/>
    <w:rsid w:val="00CF22E0"/>
    <w:rsid w:val="00CF7CC0"/>
    <w:rsid w:val="00D079FB"/>
    <w:rsid w:val="00D119B4"/>
    <w:rsid w:val="00D1378C"/>
    <w:rsid w:val="00D153DC"/>
    <w:rsid w:val="00D2061F"/>
    <w:rsid w:val="00D21414"/>
    <w:rsid w:val="00D21766"/>
    <w:rsid w:val="00D25F45"/>
    <w:rsid w:val="00D279C7"/>
    <w:rsid w:val="00D460A5"/>
    <w:rsid w:val="00D46B73"/>
    <w:rsid w:val="00D55D1A"/>
    <w:rsid w:val="00D573CF"/>
    <w:rsid w:val="00D630AA"/>
    <w:rsid w:val="00D63963"/>
    <w:rsid w:val="00D63DC1"/>
    <w:rsid w:val="00D63FFA"/>
    <w:rsid w:val="00D67AAC"/>
    <w:rsid w:val="00D72204"/>
    <w:rsid w:val="00D86FC8"/>
    <w:rsid w:val="00D93321"/>
    <w:rsid w:val="00DA7303"/>
    <w:rsid w:val="00DB585B"/>
    <w:rsid w:val="00DB5F0C"/>
    <w:rsid w:val="00DB70F0"/>
    <w:rsid w:val="00DC479C"/>
    <w:rsid w:val="00DC7A3D"/>
    <w:rsid w:val="00DD4BB5"/>
    <w:rsid w:val="00DD7119"/>
    <w:rsid w:val="00DE4FD1"/>
    <w:rsid w:val="00DF2930"/>
    <w:rsid w:val="00DF3F3D"/>
    <w:rsid w:val="00E00E21"/>
    <w:rsid w:val="00E01FFF"/>
    <w:rsid w:val="00E05B53"/>
    <w:rsid w:val="00E07655"/>
    <w:rsid w:val="00E13435"/>
    <w:rsid w:val="00E20E00"/>
    <w:rsid w:val="00E23988"/>
    <w:rsid w:val="00E26C14"/>
    <w:rsid w:val="00E27470"/>
    <w:rsid w:val="00E27728"/>
    <w:rsid w:val="00E40060"/>
    <w:rsid w:val="00E4493E"/>
    <w:rsid w:val="00E47740"/>
    <w:rsid w:val="00E528BA"/>
    <w:rsid w:val="00E55A2F"/>
    <w:rsid w:val="00E55DF6"/>
    <w:rsid w:val="00E618AF"/>
    <w:rsid w:val="00E63D20"/>
    <w:rsid w:val="00E72B50"/>
    <w:rsid w:val="00E76EBD"/>
    <w:rsid w:val="00E90D12"/>
    <w:rsid w:val="00E912C2"/>
    <w:rsid w:val="00E9218C"/>
    <w:rsid w:val="00E94F89"/>
    <w:rsid w:val="00E95EC4"/>
    <w:rsid w:val="00E97993"/>
    <w:rsid w:val="00EA3909"/>
    <w:rsid w:val="00EB373B"/>
    <w:rsid w:val="00EB4D31"/>
    <w:rsid w:val="00EC1D91"/>
    <w:rsid w:val="00EC3AB6"/>
    <w:rsid w:val="00EC3DEC"/>
    <w:rsid w:val="00EC3F1C"/>
    <w:rsid w:val="00EC4014"/>
    <w:rsid w:val="00EC5F9A"/>
    <w:rsid w:val="00ED4668"/>
    <w:rsid w:val="00EE0445"/>
    <w:rsid w:val="00EE0934"/>
    <w:rsid w:val="00EE688B"/>
    <w:rsid w:val="00EF006F"/>
    <w:rsid w:val="00EF2B72"/>
    <w:rsid w:val="00EF7AF2"/>
    <w:rsid w:val="00F012F1"/>
    <w:rsid w:val="00F063F3"/>
    <w:rsid w:val="00F065CF"/>
    <w:rsid w:val="00F12862"/>
    <w:rsid w:val="00F16B49"/>
    <w:rsid w:val="00F23B1F"/>
    <w:rsid w:val="00F24398"/>
    <w:rsid w:val="00F2650A"/>
    <w:rsid w:val="00F27879"/>
    <w:rsid w:val="00F3499C"/>
    <w:rsid w:val="00F37C9E"/>
    <w:rsid w:val="00F42BA9"/>
    <w:rsid w:val="00F46079"/>
    <w:rsid w:val="00F51B73"/>
    <w:rsid w:val="00F53C1C"/>
    <w:rsid w:val="00F60C64"/>
    <w:rsid w:val="00F64FC6"/>
    <w:rsid w:val="00F6539F"/>
    <w:rsid w:val="00F65833"/>
    <w:rsid w:val="00F74416"/>
    <w:rsid w:val="00F75F9A"/>
    <w:rsid w:val="00F83AAD"/>
    <w:rsid w:val="00F85EF2"/>
    <w:rsid w:val="00F866C3"/>
    <w:rsid w:val="00F918BB"/>
    <w:rsid w:val="00F963ED"/>
    <w:rsid w:val="00F96A90"/>
    <w:rsid w:val="00FA7232"/>
    <w:rsid w:val="00FA7AAA"/>
    <w:rsid w:val="00FB12BC"/>
    <w:rsid w:val="00FB2E84"/>
    <w:rsid w:val="00FB3E60"/>
    <w:rsid w:val="00FB450E"/>
    <w:rsid w:val="00FB6979"/>
    <w:rsid w:val="00FB7BBA"/>
    <w:rsid w:val="00FC034D"/>
    <w:rsid w:val="00FC3FA2"/>
    <w:rsid w:val="00FC3FA5"/>
    <w:rsid w:val="00FC58B6"/>
    <w:rsid w:val="00FC7BE8"/>
    <w:rsid w:val="00FD5DF4"/>
    <w:rsid w:val="00FD6FBD"/>
    <w:rsid w:val="00FD7480"/>
    <w:rsid w:val="00FE4EAF"/>
    <w:rsid w:val="00FF00EC"/>
    <w:rsid w:val="00FF2A90"/>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50377177">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61577904">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602487181">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Har17</b:Tag>
    <b:SourceType>JournalArticle</b:SourceType>
    <b:Guid>{43420A3F-6AA6-4C38-9A5F-B107B8DC056A}</b:Guid>
    <b:Author>
      <b:Author>
        <b:NameList>
          <b:Person>
            <b:Last>Harte</b:Last>
            <b:First>Richard</b:First>
          </b:Person>
          <b:Person>
            <b:Last>Glynn</b:Last>
            <b:First>Liam</b:First>
          </b:Person>
          <b:Person>
            <b:Last>Rodriguez-Molinero</b:Last>
            <b:First>Alejandro</b:First>
          </b:Person>
          <b:Person>
            <b:Last>Baker</b:Last>
            <b:First>Paul</b:First>
            <b:Middle>MA</b:Middle>
          </b:Person>
          <b:Person>
            <b:Last>Scharf</b:Last>
            <b:First>Thomas</b:First>
          </b:Person>
          <b:Person>
            <b:Last>Quinlan</b:Last>
            <b:First>Leo</b:First>
            <b:Middle>R</b:Middle>
          </b:Person>
          <b:Person>
            <b:Last>ÓLaighin</b:Last>
            <b:First>Gearóid</b:First>
          </b:Person>
        </b:NameList>
      </b:Author>
      <b:Editor>
        <b:NameList>
          <b:Person>
            <b:Last>Moorhead</b:Last>
            <b:First>Anne</b:First>
          </b:Person>
        </b:NameList>
      </b:Editor>
    </b:Author>
    <b:Title>A Human-Centered Design Methodology to Enhance the Usability, Human Factors, and User Experience of Connected Health Systems: A Three-Phase Methodology</b:Title>
    <b:JournalName>JMIR Human Factors</b:JournalName>
    <b:Year>2017</b:Year>
    <b:Pages>e8</b:Pages>
    <b:Month>March</b:Month>
    <b:Day>16</b:Day>
    <b:Volume>4</b:Volume>
    <b:Issue>1</b:Issue>
    <b:URL>https://www.ncbi.nlm.nih.gov/pmc/articles/PMC5374275/</b:URL>
    <b:DOI>10.2196/humanfactors.5443</b:DOI>
    <b:RefOrder>6</b:RefOrder>
  </b:Source>
  <b:Source>
    <b:Tag>Iou18</b:Tag>
    <b:SourceType>JournalArticle</b:SourceType>
    <b:Guid>{868A91C1-9C98-47CF-B710-047EEFF935F4}</b:Guid>
    <b:Title>Human-Centered Design and Performance Improvement: Better Together</b:Title>
    <b:JournalName>NEJM Catalyst</b:JournalName>
    <b:Year>2018</b:Year>
    <b:Author>
      <b:Author>
        <b:NameList>
          <b:Person>
            <b:Last>Kachirskaia</b:Last>
            <b:First>Ioulia</b:First>
          </b:Person>
          <b:Person>
            <b:Last>Mate</b:Last>
            <b:First>Kedar</b:First>
            <b:Middle>S.</b:Middle>
          </b:Person>
          <b:Person>
            <b:Last>Neuwirth</b:Last>
            <b:First>Estee</b:First>
          </b:Person>
        </b:NameList>
      </b:Author>
    </b:Author>
    <b:Month>June</b:Month>
    <b:Day>28</b:Day>
    <b:URL>https://catalyst.nejm.org/hcd-human-centered-design-performance-improvement/</b:URL>
    <b:RefOrder>1</b:RefOrder>
  </b:Source>
  <b:Source>
    <b:Tag>Tan17</b:Tag>
    <b:SourceType>JournalArticle</b:SourceType>
    <b:Guid>{EC19C235-E287-4BEE-92BB-08718FA8A8BD}</b:Guid>
    <b:Author>
      <b:Author>
        <b:NameList>
          <b:Person>
            <b:Last>Tantia</b:Last>
            <b:First>Piyush</b:First>
          </b:Person>
        </b:NameList>
      </b:Author>
    </b:Author>
    <b:Title>The New Science of Designing for Humans</b:Title>
    <b:JournalName>Stanford Social Innovation Review</b:JournalName>
    <b:Year>2017</b:Year>
    <b:URL>https://ssir.org/articles/entry/the_new_science_of_designing_for_humans#</b:URL>
    <b:RefOrder>7</b:RefOrder>
  </b:Source>
  <b:Source>
    <b:Tag>Mar01</b:Tag>
    <b:SourceType>JournalArticle</b:SourceType>
    <b:Guid>{2F511450-9E26-4E95-AA48-B6FE8393FD17}</b:Guid>
    <b:Title>Methods to Support Human-centered Design</b:Title>
    <b:JournalName>International Journal of Human-Computer Studies</b:JournalName>
    <b:Year>2001</b:Year>
    <b:Pages>587-634</b:Pages>
    <b:Author>
      <b:Author>
        <b:NameList>
          <b:Person>
            <b:Last>Maguire</b:Last>
            <b:First>Martin</b:First>
          </b:Person>
        </b:NameList>
      </b:Author>
    </b:Author>
    <b:Month>June</b:Month>
    <b:Day>26</b:Day>
    <b:DOI>doi:10.1006/ijhc.2001.0503</b:DOI>
    <b:RefOrder>3</b:RefOrder>
  </b:Source>
  <b:Source>
    <b:Tag>Ear01</b:Tag>
    <b:SourceType>JournalArticle</b:SourceType>
    <b:Guid>{E8EF1363-471F-43D6-AD46-032EF6BFB087}</b:Guid>
    <b:Author>
      <b:Author>
        <b:NameList>
          <b:Person>
            <b:Last>Earthy</b:Last>
            <b:First>Jonathan</b:First>
          </b:Person>
          <b:Person>
            <b:Last>Jones</b:Last>
            <b:First>Brian</b:First>
            <b:Middle>Sherwood</b:Middle>
          </b:Person>
          <b:Person>
            <b:Last>Bevan</b:Last>
            <b:First>Nigel</b:First>
          </b:Person>
        </b:NameList>
      </b:Author>
    </b:Author>
    <b:Title>The Improvement of human-centered Processes- facing the challenge and reaping of the benefit of ISO 1407</b:Title>
    <b:JournalName>International Journal of Human-Computer Studies</b:JournalName>
    <b:Year>2001</b:Year>
    <b:Pages>553-585</b:Pages>
    <b:Month>May</b:Month>
    <b:Day>26</b:Day>
    <b:DOI>doi:10.1006/ijhc.2001.0493 </b:DOI>
    <b:RefOrder>4</b:RefOrder>
  </b:Source>
  <b:Source>
    <b:Tag>Bev99</b:Tag>
    <b:SourceType>ConferenceProceedings</b:SourceType>
    <b:Guid>{2FB4085B-F726-4A2E-B70E-F00643C6A9FB}</b:Guid>
    <b:Title>Design for Usability</b:Title>
    <b:Year>1999</b:Year>
    <b:Author>
      <b:Author>
        <b:NameList>
          <b:Person>
            <b:Last>Bevan</b:Last>
            <b:First>Nigel</b:First>
          </b:Person>
        </b:NameList>
      </b:Author>
    </b:Author>
    <b:Publisher>HCI International</b:Publisher>
    <b:City>Munich</b:City>
    <b:ConferenceName>Proceedings of HCI International </b:ConferenceName>
    <b:RefOrder>5</b:RefOrder>
  </b:Source>
  <b:Source>
    <b:Tag>Gas03</b:Tag>
    <b:SourceType>JournalArticle</b:SourceType>
    <b:Guid>{4B4EADE6-F93D-4B2B-9391-40F7376BA69B}</b:Guid>
    <b:Title>HUMAN-CENTERED VS. USER-CENTERED APPROACHES TO INFORMATION SYSTEM DESIGN</b:Title>
    <b:Pages>29-46</b:Pages>
    <b:Year>2003</b:Year>
    <b:Author>
      <b:Author>
        <b:NameList>
          <b:Person>
            <b:Last>Gasson</b:Last>
            <b:First>Susan</b:First>
          </b:Person>
        </b:NameList>
      </b:Author>
    </b:Author>
    <b:JournalName>Journal of Information Technology Theory and Application</b:JournalName>
    <b:Volume>5</b:Volume>
    <b:Issue>2</b:Issue>
    <b:RefOrder>2</b:RefOrder>
  </b:Source>
  <b:Source>
    <b:Tag>Cha171</b:Tag>
    <b:SourceType>Report</b:SourceType>
    <b:Guid>{3C206FE0-CB0C-4527-AE82-E026F1890522}</b:Guid>
    <b:Title>User-centric service design in concept development:  Case start-up company growth</b:Title>
    <b:Year>2017</b:Year>
    <b:Author>
      <b:Author>
        <b:NameList>
          <b:Person>
            <b:Last>Chapman</b:Last>
            <b:First>Andrew</b:First>
            <b:Middle>P.</b:Middle>
          </b:Person>
        </b:NameList>
      </b:Author>
    </b:Author>
    <b:Publisher>Tarku University of Applied Sciences</b:Publisher>
    <b:City>Tarku</b:City>
    <b:Institution>Tarku University of Applied Sciences</b:Institution>
    <b:RefOrder>8</b:RefOrder>
  </b:Source>
</b:Sources>
</file>

<file path=customXml/itemProps1.xml><?xml version="1.0" encoding="utf-8"?>
<ds:datastoreItem xmlns:ds="http://schemas.openxmlformats.org/officeDocument/2006/customXml" ds:itemID="{49ABD0EB-AE60-40C4-9713-FD80F54B1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2018-10-11T04:08:00Z</dcterms:created>
  <dcterms:modified xsi:type="dcterms:W3CDTF">2018-10-11T04:08:00Z</dcterms:modified>
</cp:coreProperties>
</file>